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BD" w:rsidRPr="00BE57BD" w:rsidRDefault="00BE57BD" w:rsidP="00BE57B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C1D22"/>
          <w:spacing w:val="-8"/>
        </w:rPr>
      </w:pPr>
      <w:bookmarkStart w:id="0" w:name="_GoBack"/>
      <w:bookmarkEnd w:id="0"/>
      <w:r w:rsidRPr="00BE57BD">
        <w:rPr>
          <w:rFonts w:eastAsia="Times New Roman" w:cstheme="minorHAnsi"/>
          <w:b/>
          <w:bCs/>
          <w:color w:val="1C1D22"/>
          <w:spacing w:val="-8"/>
          <w:bdr w:val="none" w:sz="0" w:space="0" w:color="auto" w:frame="1"/>
        </w:rPr>
        <w:t>Sponsorship Policy</w:t>
      </w:r>
    </w:p>
    <w:p w:rsidR="00BE57BD" w:rsidRPr="00BE57BD" w:rsidRDefault="00BE57BD" w:rsidP="00BE57BD">
      <w:pPr>
        <w:shd w:val="clear" w:color="auto" w:fill="FFFFFF"/>
        <w:spacing w:after="300" w:line="300" w:lineRule="atLeast"/>
        <w:textAlignment w:val="baseline"/>
        <w:rPr>
          <w:rFonts w:eastAsia="Times New Roman" w:cstheme="minorHAnsi"/>
          <w:color w:val="47474A"/>
          <w:spacing w:val="2"/>
        </w:rPr>
      </w:pPr>
      <w:r w:rsidRPr="00BE57BD">
        <w:rPr>
          <w:rFonts w:eastAsia="Times New Roman" w:cstheme="minorHAnsi"/>
          <w:color w:val="47474A"/>
          <w:spacing w:val="2"/>
        </w:rPr>
        <w:t>Technical section events should be self-sufficient and budgeted to break even.  Identification of potential sponsors and collection of funds is the responsibility of the technical section’s board.</w:t>
      </w:r>
    </w:p>
    <w:p w:rsidR="00BE57BD" w:rsidRPr="00BE57BD" w:rsidRDefault="00BE57BD" w:rsidP="00BE57BD">
      <w:pPr>
        <w:shd w:val="clear" w:color="auto" w:fill="FFFFFF"/>
        <w:spacing w:after="300" w:line="300" w:lineRule="atLeast"/>
        <w:textAlignment w:val="baseline"/>
        <w:rPr>
          <w:rFonts w:eastAsia="Times New Roman" w:cstheme="minorHAnsi"/>
          <w:color w:val="47474A"/>
          <w:spacing w:val="2"/>
        </w:rPr>
      </w:pPr>
      <w:r w:rsidRPr="00BE57BD">
        <w:rPr>
          <w:rFonts w:eastAsia="Times New Roman" w:cstheme="minorHAnsi"/>
          <w:color w:val="47474A"/>
          <w:spacing w:val="2"/>
        </w:rPr>
        <w:t>Each technical section will receive an allowance of up to $5,000 per fiscal year, for all expenses related to audio-visual requirements. The allowance will apply to any technical section board meeting and / or special event held in conjunction with an SPE conference [e.g. Annual Technical Conference and Exhibition (ATCE), Drilling Conference, etc.] If these costs exceed the $5,000 allotment, additional sponsorship may need to be obtained.</w:t>
      </w:r>
    </w:p>
    <w:p w:rsidR="00BE57BD" w:rsidRPr="00BE57BD" w:rsidRDefault="00BE57BD" w:rsidP="00BE57BD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color w:val="47474A"/>
          <w:spacing w:val="2"/>
        </w:rPr>
      </w:pPr>
      <w:r w:rsidRPr="00BE57BD">
        <w:rPr>
          <w:rFonts w:eastAsia="Times New Roman" w:cstheme="minorHAnsi"/>
          <w:color w:val="47474A"/>
          <w:spacing w:val="2"/>
        </w:rPr>
        <w:t>Sponsors are required to sign a Sponsorship Agreement, which lists the benefits offered to the sponsoring company.  If funds are not received </w:t>
      </w:r>
      <w:r w:rsidRPr="00BE57BD">
        <w:rPr>
          <w:rFonts w:eastAsia="Times New Roman" w:cstheme="minorHAnsi"/>
          <w:b/>
          <w:bCs/>
          <w:color w:val="47474A"/>
          <w:spacing w:val="2"/>
          <w:bdr w:val="none" w:sz="0" w:space="0" w:color="auto" w:frame="1"/>
        </w:rPr>
        <w:t>within six (6) weeks </w:t>
      </w:r>
      <w:r w:rsidRPr="00BE57BD">
        <w:rPr>
          <w:rFonts w:eastAsia="Times New Roman" w:cstheme="minorHAnsi"/>
          <w:color w:val="47474A"/>
          <w:spacing w:val="2"/>
        </w:rPr>
        <w:t>of the event date, the event will be cancelled. For additional guidance, contact your staff liaison. </w:t>
      </w:r>
      <w:hyperlink r:id="rId7" w:tgtFrame="_blank" w:history="1">
        <w:r w:rsidRPr="00BE57BD">
          <w:rPr>
            <w:rFonts w:eastAsia="Times New Roman" w:cstheme="minorHAnsi"/>
            <w:color w:val="105CD0"/>
            <w:spacing w:val="2"/>
            <w:bdr w:val="none" w:sz="0" w:space="0" w:color="auto" w:frame="1"/>
          </w:rPr>
          <w:br/>
        </w:r>
      </w:hyperlink>
    </w:p>
    <w:p w:rsidR="006C51FD" w:rsidRDefault="00B651C0"/>
    <w:sectPr w:rsidR="006C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D"/>
    <w:rsid w:val="001E3BBC"/>
    <w:rsid w:val="00B651C0"/>
    <w:rsid w:val="00BE57BD"/>
    <w:rsid w:val="00DC3E35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A61A9-3431-45AF-B2C2-2CF031C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69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e.org/sections/contes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F8C85-ADE4-4C86-9386-249E94389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FBC7E-216B-4524-9BA4-F55D2AD1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59092-CE86-4BC6-9384-CFE3EE3DD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Santos</dc:creator>
  <cp:keywords/>
  <dc:description/>
  <cp:lastModifiedBy>Kirsty Willis</cp:lastModifiedBy>
  <cp:revision>2</cp:revision>
  <dcterms:created xsi:type="dcterms:W3CDTF">2019-03-25T11:32:00Z</dcterms:created>
  <dcterms:modified xsi:type="dcterms:W3CDTF">2019-03-25T11:32:00Z</dcterms:modified>
</cp:coreProperties>
</file>