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11078A" w:rsidP="0011078A" w:rsidRDefault="0011078A" w14:paraId="5351F98D" w14:textId="3693195F">
      <w:pPr>
        <w:jc w:val="right"/>
      </w:pPr>
      <w:bookmarkStart w:name="_GoBack"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BB01092" wp14:editId="2193EB7F">
            <wp:simplePos x="0" y="0"/>
            <wp:positionH relativeFrom="column">
              <wp:posOffset>4359275</wp:posOffset>
            </wp:positionH>
            <wp:positionV relativeFrom="paragraph">
              <wp:posOffset>-342900</wp:posOffset>
            </wp:positionV>
            <wp:extent cx="2041525" cy="1143000"/>
            <wp:effectExtent l="0" t="0" r="0" b="0"/>
            <wp:wrapTight wrapText="bothSides">
              <wp:wrapPolygon edited="0">
                <wp:start x="0" y="0"/>
                <wp:lineTo x="0" y="21120"/>
                <wp:lineTo x="21230" y="21120"/>
                <wp:lineTo x="212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T_2016_logo_cond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78A" w:rsidP="00EC6C53" w:rsidRDefault="0011078A" w14:paraId="0ADF84AC" w14:textId="77777777"/>
    <w:p w:rsidR="0011078A" w:rsidP="00EC6C53" w:rsidRDefault="0011078A" w14:paraId="64064DF0" w14:textId="5B6500E7"/>
    <w:p w:rsidR="0011078A" w:rsidP="00EC6C53" w:rsidRDefault="0011078A" w14:paraId="5FDFE617" w14:textId="77777777"/>
    <w:p w:rsidRPr="00A94C4C" w:rsidR="00EC6C53" w:rsidP="00EC6C53" w:rsidRDefault="00EC6C53" w14:paraId="11B8B62A" w14:textId="60E8D929">
      <w:r w:rsidRPr="00A94C4C">
        <w:t>Hello Students,</w:t>
      </w:r>
    </w:p>
    <w:p w:rsidRPr="00A94C4C" w:rsidR="00EC6C53" w:rsidP="00EC6C53" w:rsidRDefault="00EC6C53" w14:paraId="7631196F" w14:textId="77777777"/>
    <w:p w:rsidR="00020ECD" w:rsidP="00782CDA" w:rsidRDefault="00710722" w14:paraId="3AF87884" w14:textId="77777777">
      <w:pPr>
        <w:shd w:val="clear" w:color="auto" w:fill="FFFFFF"/>
        <w:spacing w:after="150"/>
      </w:pPr>
      <w:r w:rsidRPr="00782CDA">
        <w:t>This year</w:t>
      </w:r>
      <w:r w:rsidRPr="00782CDA" w:rsidR="007C724B">
        <w:t>,</w:t>
      </w:r>
      <w:r w:rsidRPr="00782CDA">
        <w:t xml:space="preserve"> the Society of Petroleum Engineers </w:t>
      </w:r>
      <w:r w:rsidRPr="00782CDA" w:rsidR="007C724B">
        <w:t>Canad</w:t>
      </w:r>
      <w:r w:rsidR="0011078A">
        <w:t>i</w:t>
      </w:r>
      <w:r w:rsidRPr="00782CDA" w:rsidR="007C724B">
        <w:t>a</w:t>
      </w:r>
      <w:r w:rsidR="0011078A">
        <w:t>n</w:t>
      </w:r>
      <w:r w:rsidRPr="00782CDA" w:rsidR="007C724B">
        <w:t xml:space="preserve"> Education</w:t>
      </w:r>
      <w:r w:rsidR="0011078A">
        <w:t>al</w:t>
      </w:r>
      <w:r w:rsidRPr="00782CDA" w:rsidR="007C724B">
        <w:t xml:space="preserve"> Foundation (SPECEF)</w:t>
      </w:r>
      <w:r w:rsidRPr="00782CDA">
        <w:t xml:space="preserve"> will be awarding </w:t>
      </w:r>
      <w:r w:rsidR="0011078A">
        <w:t>several</w:t>
      </w:r>
      <w:r w:rsidRPr="00782CDA">
        <w:t xml:space="preserve"> scholarships to students </w:t>
      </w:r>
      <w:r w:rsidRPr="00782CDA" w:rsidR="007C724B">
        <w:t xml:space="preserve">across the country pursuing a degree or diploma with intentions to enter the </w:t>
      </w:r>
      <w:r w:rsidRPr="0023766A" w:rsidR="00852696">
        <w:rPr>
          <w:b/>
        </w:rPr>
        <w:t>Energy I</w:t>
      </w:r>
      <w:r w:rsidRPr="0023766A" w:rsidR="007C724B">
        <w:rPr>
          <w:b/>
        </w:rPr>
        <w:t>ndustry</w:t>
      </w:r>
      <w:r w:rsidRPr="00782CDA" w:rsidR="007C724B">
        <w:t xml:space="preserve"> upon graduation</w:t>
      </w:r>
      <w:r w:rsidRPr="00782CDA">
        <w:t>.</w:t>
      </w:r>
      <w:r w:rsidRPr="00782CDA" w:rsidR="007C724B">
        <w:t xml:space="preserve"> These scholarships are open to </w:t>
      </w:r>
      <w:r w:rsidR="0011078A">
        <w:t>students studying at all institutions in Canada</w:t>
      </w:r>
      <w:r w:rsidRPr="00782CDA" w:rsidR="007C724B">
        <w:t xml:space="preserve">. </w:t>
      </w:r>
      <w:r w:rsidRPr="00782CDA">
        <w:t>SPEC</w:t>
      </w:r>
      <w:r w:rsidRPr="00782CDA" w:rsidR="007C724B">
        <w:t>EF</w:t>
      </w:r>
      <w:r w:rsidRPr="00782CDA">
        <w:t xml:space="preserve"> will be awarding</w:t>
      </w:r>
      <w:r w:rsidR="0023766A">
        <w:t xml:space="preserve"> multiple </w:t>
      </w:r>
      <w:r w:rsidRPr="00782CDA">
        <w:t>scholarships to highly qualified students</w:t>
      </w:r>
      <w:r w:rsidR="00D10430">
        <w:t>.</w:t>
      </w:r>
      <w:r w:rsidRPr="00782CDA" w:rsidR="007C724B">
        <w:t xml:space="preserve"> </w:t>
      </w:r>
    </w:p>
    <w:p w:rsidRPr="0023766A" w:rsidR="00EC6C53" w:rsidP="00782CDA" w:rsidRDefault="007C724B" w14:paraId="0CC4B573" w14:textId="0E2EF84E">
      <w:pPr>
        <w:shd w:val="clear" w:color="auto" w:fill="FFFFFF"/>
        <w:spacing w:after="150"/>
        <w:rPr>
          <w:b/>
        </w:rPr>
      </w:pPr>
      <w:r w:rsidRPr="00782CDA">
        <w:t xml:space="preserve">Note that all scholarship </w:t>
      </w:r>
      <w:r w:rsidRPr="0023766A">
        <w:rPr>
          <w:b/>
        </w:rPr>
        <w:t xml:space="preserve">applicants must be Canadian citizens or permanent residents </w:t>
      </w:r>
      <w:r w:rsidRPr="0023766A" w:rsidR="0023766A">
        <w:rPr>
          <w:b/>
        </w:rPr>
        <w:t>to</w:t>
      </w:r>
      <w:r w:rsidRPr="0023766A">
        <w:rPr>
          <w:b/>
        </w:rPr>
        <w:t xml:space="preserve"> be eligible.</w:t>
      </w:r>
    </w:p>
    <w:p w:rsidRPr="00A94C4C" w:rsidR="00EC6C53" w:rsidP="00EC6C53" w:rsidRDefault="00EC6C53" w14:paraId="7171A217" w14:textId="194F319C">
      <w:pPr>
        <w:rPr>
          <w:b/>
          <w:bCs/>
        </w:rPr>
      </w:pPr>
      <w:r w:rsidRPr="00A94C4C">
        <w:t xml:space="preserve">This year’s deadline for applications is </w:t>
      </w:r>
      <w:r w:rsidR="00746FFB">
        <w:rPr>
          <w:b/>
          <w:bCs/>
        </w:rPr>
        <w:t>December</w:t>
      </w:r>
      <w:r w:rsidRPr="00A94C4C" w:rsidR="00A94C4C">
        <w:rPr>
          <w:b/>
          <w:bCs/>
        </w:rPr>
        <w:t xml:space="preserve"> </w:t>
      </w:r>
      <w:r w:rsidR="007C724B">
        <w:rPr>
          <w:b/>
          <w:bCs/>
        </w:rPr>
        <w:t>1</w:t>
      </w:r>
      <w:r w:rsidR="00020ECD">
        <w:rPr>
          <w:b/>
          <w:bCs/>
        </w:rPr>
        <w:t>9</w:t>
      </w:r>
      <w:r w:rsidRPr="00A94C4C">
        <w:rPr>
          <w:b/>
          <w:bCs/>
        </w:rPr>
        <w:t xml:space="preserve">, </w:t>
      </w:r>
      <w:r w:rsidRPr="00A94C4C" w:rsidR="004F65EE">
        <w:rPr>
          <w:b/>
          <w:bCs/>
        </w:rPr>
        <w:t>201</w:t>
      </w:r>
      <w:r w:rsidR="00D10430">
        <w:rPr>
          <w:b/>
          <w:bCs/>
        </w:rPr>
        <w:t>9</w:t>
      </w:r>
      <w:r w:rsidR="0076378D">
        <w:rPr>
          <w:b/>
          <w:bCs/>
        </w:rPr>
        <w:t>.</w:t>
      </w:r>
    </w:p>
    <w:p w:rsidRPr="007C724B" w:rsidR="00710722" w:rsidP="00EC6C53" w:rsidRDefault="00710722" w14:paraId="32BABFA6" w14:textId="09A7B4B7">
      <w:pPr>
        <w:rPr>
          <w:bCs/>
        </w:rPr>
      </w:pPr>
      <w:r w:rsidRPr="007C724B">
        <w:rPr>
          <w:bCs/>
        </w:rPr>
        <w:t xml:space="preserve">Please visit </w:t>
      </w:r>
      <w:hyperlink w:history="1" r:id="rId6">
        <w:r w:rsidRPr="00553158" w:rsidR="00782CDA">
          <w:rPr>
            <w:rStyle w:val="Hyperlink"/>
            <w:bCs/>
          </w:rPr>
          <w:t>www.spe.org/canada</w:t>
        </w:r>
      </w:hyperlink>
      <w:r w:rsidR="00782CDA">
        <w:rPr>
          <w:bCs/>
        </w:rPr>
        <w:t xml:space="preserve"> </w:t>
      </w:r>
      <w:r w:rsidRPr="007C724B">
        <w:rPr>
          <w:bCs/>
        </w:rPr>
        <w:t>for more details</w:t>
      </w:r>
      <w:r>
        <w:rPr>
          <w:bCs/>
        </w:rPr>
        <w:t xml:space="preserve"> and remember to sign up for</w:t>
      </w:r>
      <w:r w:rsidR="0011078A">
        <w:rPr>
          <w:bCs/>
        </w:rPr>
        <w:t xml:space="preserve"> your SPE membership today </w:t>
      </w:r>
      <w:r w:rsidRPr="0023766A" w:rsidR="0011078A">
        <w:rPr>
          <w:b/>
          <w:bCs/>
        </w:rPr>
        <w:t>(membership for s</w:t>
      </w:r>
      <w:r w:rsidRPr="0023766A">
        <w:rPr>
          <w:b/>
          <w:bCs/>
        </w:rPr>
        <w:t xml:space="preserve">tudents </w:t>
      </w:r>
      <w:r w:rsidRPr="0023766A" w:rsidR="0011078A">
        <w:rPr>
          <w:b/>
          <w:bCs/>
        </w:rPr>
        <w:t>is</w:t>
      </w:r>
      <w:r w:rsidRPr="0023766A">
        <w:rPr>
          <w:b/>
          <w:bCs/>
        </w:rPr>
        <w:t xml:space="preserve"> free!)</w:t>
      </w:r>
    </w:p>
    <w:p w:rsidRPr="00A94C4C" w:rsidR="00EC6C53" w:rsidP="00EC6C53" w:rsidRDefault="00EC6C53" w14:paraId="41571E6B" w14:textId="77777777">
      <w:pPr>
        <w:rPr>
          <w:b/>
          <w:bCs/>
          <w:u w:val="single"/>
        </w:rPr>
      </w:pPr>
    </w:p>
    <w:p w:rsidRPr="00A94C4C" w:rsidR="00EC6C53" w:rsidP="00EC6C53" w:rsidRDefault="00565F8D" w14:paraId="4636C3EA" w14:textId="77777777">
      <w:pPr>
        <w:rPr>
          <w:b/>
          <w:bCs/>
          <w:u w:val="single"/>
        </w:rPr>
      </w:pPr>
      <w:r>
        <w:rPr>
          <w:b/>
          <w:bCs/>
          <w:u w:val="single"/>
        </w:rPr>
        <w:t>SUBMISSION REQUIREMENTS</w:t>
      </w:r>
      <w:r w:rsidRPr="00A94C4C" w:rsidR="00EC6C53">
        <w:rPr>
          <w:b/>
          <w:bCs/>
          <w:u w:val="single"/>
        </w:rPr>
        <w:t>:</w:t>
      </w:r>
    </w:p>
    <w:p w:rsidR="00565F8D" w:rsidP="00EC6C53" w:rsidRDefault="0011078A" w14:paraId="3E06C811" w14:textId="7B067EA4">
      <w:r>
        <w:t xml:space="preserve">Scholarship </w:t>
      </w:r>
      <w:r w:rsidR="00695494">
        <w:t>recipients will be selected by a committee through a competitive process.</w:t>
      </w:r>
      <w:r>
        <w:t xml:space="preserve"> </w:t>
      </w:r>
      <w:r w:rsidR="00565F8D">
        <w:t xml:space="preserve">Students submitting </w:t>
      </w:r>
      <w:r>
        <w:t xml:space="preserve">applications </w:t>
      </w:r>
      <w:r w:rsidR="00565F8D">
        <w:t>for scholarships must meet the following requirements:</w:t>
      </w:r>
    </w:p>
    <w:p w:rsidR="00565F8D" w:rsidP="00565F8D" w:rsidRDefault="00565F8D" w14:paraId="253608C6" w14:textId="28E5E3BA">
      <w:pPr>
        <w:pStyle w:val="ListParagraph"/>
        <w:numPr>
          <w:ilvl w:val="1"/>
          <w:numId w:val="2"/>
        </w:numPr>
        <w:tabs>
          <w:tab w:val="clear" w:pos="1440"/>
          <w:tab w:val="num" w:pos="720"/>
        </w:tabs>
        <w:ind w:left="720"/>
      </w:pPr>
      <w:r>
        <w:t>B</w:t>
      </w:r>
      <w:r w:rsidRPr="00A94C4C">
        <w:t xml:space="preserve">e enrolled full-time in any diploma or degree program </w:t>
      </w:r>
      <w:r>
        <w:t xml:space="preserve">with interest </w:t>
      </w:r>
      <w:r w:rsidR="007C724B">
        <w:t xml:space="preserve">in </w:t>
      </w:r>
      <w:r>
        <w:t>entering</w:t>
      </w:r>
      <w:r w:rsidRPr="00A94C4C">
        <w:t xml:space="preserve"> the </w:t>
      </w:r>
      <w:r w:rsidR="00973981">
        <w:t>Energy</w:t>
      </w:r>
      <w:r w:rsidRPr="00A94C4C">
        <w:t xml:space="preserve"> </w:t>
      </w:r>
      <w:r>
        <w:t>i</w:t>
      </w:r>
      <w:r w:rsidRPr="00A94C4C">
        <w:t>ndustry (</w:t>
      </w:r>
      <w:r w:rsidRPr="0023766A">
        <w:rPr>
          <w:b/>
        </w:rPr>
        <w:t xml:space="preserve">note that programs outside of engineering and </w:t>
      </w:r>
      <w:r w:rsidRPr="0023766A" w:rsidR="004F65EE">
        <w:rPr>
          <w:b/>
        </w:rPr>
        <w:t xml:space="preserve">graduate </w:t>
      </w:r>
      <w:r w:rsidRPr="0023766A">
        <w:rPr>
          <w:b/>
        </w:rPr>
        <w:t>level programs DO qualify</w:t>
      </w:r>
      <w:r w:rsidRPr="00A94C4C">
        <w:t>)</w:t>
      </w:r>
      <w:r>
        <w:t>.</w:t>
      </w:r>
    </w:p>
    <w:p w:rsidRPr="00565F8D" w:rsidR="00565F8D" w:rsidP="00565F8D" w:rsidRDefault="00565F8D" w14:paraId="24FB4A2E" w14:textId="77777777">
      <w:pPr>
        <w:pStyle w:val="ListParagraph"/>
        <w:numPr>
          <w:ilvl w:val="1"/>
          <w:numId w:val="2"/>
        </w:numPr>
        <w:tabs>
          <w:tab w:val="clear" w:pos="1440"/>
          <w:tab w:val="num" w:pos="720"/>
        </w:tabs>
        <w:ind w:left="720"/>
      </w:pPr>
      <w:r>
        <w:rPr>
          <w:bCs/>
        </w:rPr>
        <w:t>B</w:t>
      </w:r>
      <w:r w:rsidRPr="00565F8D">
        <w:rPr>
          <w:bCs/>
        </w:rPr>
        <w:t xml:space="preserve">e an SPE member at the time of your application.  If you are not a member, you can easily register </w:t>
      </w:r>
      <w:r w:rsidR="004F65EE">
        <w:rPr>
          <w:bCs/>
        </w:rPr>
        <w:t xml:space="preserve">for free </w:t>
      </w:r>
      <w:r w:rsidRPr="00565F8D">
        <w:rPr>
          <w:bCs/>
        </w:rPr>
        <w:t>at www.spe.org.</w:t>
      </w:r>
    </w:p>
    <w:p w:rsidRPr="00A94C4C" w:rsidR="00565F8D" w:rsidP="00565F8D" w:rsidRDefault="007C724B" w14:paraId="57598DAB" w14:textId="6B392E9E">
      <w:pPr>
        <w:pStyle w:val="ListParagraph"/>
        <w:numPr>
          <w:ilvl w:val="1"/>
          <w:numId w:val="2"/>
        </w:numPr>
        <w:tabs>
          <w:tab w:val="clear" w:pos="1440"/>
          <w:tab w:val="num" w:pos="720"/>
        </w:tabs>
        <w:ind w:left="720"/>
      </w:pPr>
      <w:r>
        <w:t>Hold s</w:t>
      </w:r>
      <w:r w:rsidRPr="00A94C4C" w:rsidR="00565F8D">
        <w:t>atisfactory academic standing</w:t>
      </w:r>
      <w:r w:rsidR="00704266">
        <w:t xml:space="preserve"> (as determined by the SPE Scholarship Committee)</w:t>
      </w:r>
    </w:p>
    <w:p w:rsidR="00565F8D" w:rsidP="00565F8D" w:rsidRDefault="00565F8D" w14:paraId="219CB37D" w14:textId="5C5A3353">
      <w:pPr>
        <w:pStyle w:val="ListParagraph"/>
        <w:numPr>
          <w:ilvl w:val="1"/>
          <w:numId w:val="2"/>
        </w:numPr>
        <w:tabs>
          <w:tab w:val="clear" w:pos="1440"/>
          <w:tab w:val="num" w:pos="720"/>
        </w:tabs>
        <w:ind w:left="720"/>
      </w:pPr>
      <w:r w:rsidRPr="00A94C4C">
        <w:t>Extra-curricular activities through SPE, university and community or other volunteer work</w:t>
      </w:r>
      <w:r w:rsidR="0023766A">
        <w:t>.</w:t>
      </w:r>
    </w:p>
    <w:p w:rsidR="0090758A" w:rsidP="00EC6C53" w:rsidRDefault="0090758A" w14:paraId="41739342" w14:textId="77777777"/>
    <w:p w:rsidR="00565F8D" w:rsidP="00EC6C53" w:rsidRDefault="00565F8D" w14:paraId="09E51BD4" w14:textId="77777777">
      <w:r>
        <w:rPr>
          <w:b/>
          <w:bCs/>
          <w:u w:val="single"/>
        </w:rPr>
        <w:t>SUBMISSION FORMAT:</w:t>
      </w:r>
    </w:p>
    <w:p w:rsidR="00565F8D" w:rsidP="00EC6C53" w:rsidRDefault="00695494" w14:paraId="3569471E" w14:textId="73CF9C59">
      <w:r>
        <w:t>Scholarship applications must follow the guidelines below and include all the following files</w:t>
      </w:r>
      <w:r w:rsidR="00565F8D">
        <w:t>:</w:t>
      </w:r>
    </w:p>
    <w:p w:rsidRPr="00A94C4C" w:rsidR="00EC6C53" w:rsidP="00565F8D" w:rsidRDefault="00695494" w14:paraId="24E7A35A" w14:textId="0E5CBCDC">
      <w:pPr>
        <w:pStyle w:val="ListParagraph"/>
        <w:numPr>
          <w:ilvl w:val="0"/>
          <w:numId w:val="1"/>
        </w:numPr>
      </w:pPr>
      <w:r>
        <w:t>A</w:t>
      </w:r>
      <w:r w:rsidR="00565F8D">
        <w:t xml:space="preserve"> </w:t>
      </w:r>
      <w:r w:rsidRPr="00A94C4C" w:rsidR="00EC6C53">
        <w:t xml:space="preserve">cover letter no longer than 350 words addressed to Mr. </w:t>
      </w:r>
      <w:r w:rsidR="00973981">
        <w:t>Jeffrey Lade</w:t>
      </w:r>
      <w:r w:rsidRPr="00A94C4C" w:rsidR="00EC6C53">
        <w:t xml:space="preserve">, </w:t>
      </w:r>
      <w:r w:rsidRPr="00A94C4C" w:rsidR="007C724B">
        <w:t>SPEC</w:t>
      </w:r>
      <w:r w:rsidR="007C724B">
        <w:t>EF</w:t>
      </w:r>
      <w:r w:rsidRPr="00A94C4C" w:rsidR="007C724B">
        <w:t xml:space="preserve"> </w:t>
      </w:r>
      <w:r w:rsidRPr="00A94C4C" w:rsidR="00EC6C53">
        <w:t>Student Scholarships. </w:t>
      </w:r>
      <w:r w:rsidR="00565F8D">
        <w:t xml:space="preserve">Cover letter must </w:t>
      </w:r>
      <w:r>
        <w:t>address</w:t>
      </w:r>
      <w:r w:rsidRPr="00A94C4C" w:rsidR="00EC6C53">
        <w:t xml:space="preserve"> the following:</w:t>
      </w:r>
    </w:p>
    <w:p w:rsidRPr="00A94C4C" w:rsidR="00EC6C53" w:rsidP="0011078A" w:rsidRDefault="00EC6C53" w14:paraId="6572800C" w14:textId="77777777">
      <w:pPr>
        <w:pStyle w:val="ListParagraph"/>
        <w:numPr>
          <w:ilvl w:val="0"/>
          <w:numId w:val="7"/>
        </w:numPr>
      </w:pPr>
      <w:r w:rsidRPr="00A94C4C">
        <w:t>Why do you deserve this scholarship?</w:t>
      </w:r>
    </w:p>
    <w:p w:rsidRPr="00A94C4C" w:rsidR="00EC6C53" w:rsidP="0011078A" w:rsidRDefault="00EC6C53" w14:paraId="74A729B8" w14:textId="77777777">
      <w:pPr>
        <w:pStyle w:val="ListParagraph"/>
        <w:numPr>
          <w:ilvl w:val="0"/>
          <w:numId w:val="7"/>
        </w:numPr>
      </w:pPr>
      <w:r w:rsidRPr="00A94C4C">
        <w:t xml:space="preserve">How would this scholarship benefit you? </w:t>
      </w:r>
    </w:p>
    <w:p w:rsidRPr="00A94C4C" w:rsidR="00EC6C53" w:rsidP="0011078A" w:rsidRDefault="00695494" w14:paraId="4BF85E1F" w14:textId="2928C484">
      <w:pPr>
        <w:pStyle w:val="ListParagraph"/>
        <w:numPr>
          <w:ilvl w:val="0"/>
          <w:numId w:val="7"/>
        </w:numPr>
      </w:pPr>
      <w:r>
        <w:t>What are your extra-</w:t>
      </w:r>
      <w:r w:rsidRPr="00A94C4C" w:rsidR="00EC6C53">
        <w:t>curricular activities and</w:t>
      </w:r>
      <w:r w:rsidR="00EA688E">
        <w:t>/or</w:t>
      </w:r>
      <w:r w:rsidRPr="00A94C4C" w:rsidR="00EC6C53">
        <w:t xml:space="preserve"> SPE involvements?</w:t>
      </w:r>
    </w:p>
    <w:p w:rsidRPr="00A94C4C" w:rsidR="00EC6C53" w:rsidP="00EC6C53" w:rsidRDefault="00EC6C53" w14:paraId="123FA2DB" w14:textId="233CBC4B">
      <w:pPr>
        <w:pStyle w:val="ListParagraph"/>
        <w:numPr>
          <w:ilvl w:val="0"/>
          <w:numId w:val="1"/>
        </w:numPr>
      </w:pPr>
      <w:r w:rsidRPr="00A94C4C">
        <w:t xml:space="preserve">A copy of your </w:t>
      </w:r>
      <w:r w:rsidR="00695494">
        <w:t xml:space="preserve">current </w:t>
      </w:r>
      <w:r w:rsidRPr="00A94C4C">
        <w:t>resume</w:t>
      </w:r>
    </w:p>
    <w:p w:rsidRPr="00A94C4C" w:rsidR="00EC6C53" w:rsidP="00EC6C53" w:rsidRDefault="00565F8D" w14:paraId="2E576C00" w14:textId="77777777">
      <w:pPr>
        <w:pStyle w:val="ListParagraph"/>
        <w:numPr>
          <w:ilvl w:val="0"/>
          <w:numId w:val="1"/>
        </w:numPr>
      </w:pPr>
      <w:r>
        <w:t xml:space="preserve">A copy of your latest </w:t>
      </w:r>
      <w:r w:rsidRPr="00A94C4C" w:rsidR="00EC6C53">
        <w:t>transcripts (unofficial is acceptable)</w:t>
      </w:r>
    </w:p>
    <w:p w:rsidR="00565F8D" w:rsidP="00565F8D" w:rsidRDefault="00565F8D" w14:paraId="6AD6F791" w14:textId="77777777">
      <w:pPr>
        <w:pStyle w:val="ListParagraph"/>
        <w:numPr>
          <w:ilvl w:val="0"/>
          <w:numId w:val="1"/>
        </w:numPr>
      </w:pPr>
      <w:r>
        <w:t>A completed copy of the Scholarship A</w:t>
      </w:r>
      <w:r w:rsidRPr="00A94C4C" w:rsidR="00EC6C53">
        <w:t xml:space="preserve">pplication </w:t>
      </w:r>
      <w:r>
        <w:t xml:space="preserve">Form </w:t>
      </w:r>
    </w:p>
    <w:p w:rsidRPr="00A94C4C" w:rsidR="00695494" w:rsidP="00565F8D" w:rsidRDefault="00695494" w14:paraId="5E4B1449" w14:textId="15915070">
      <w:pPr>
        <w:pStyle w:val="ListParagraph"/>
        <w:numPr>
          <w:ilvl w:val="0"/>
          <w:numId w:val="1"/>
        </w:numPr>
      </w:pPr>
      <w:r>
        <w:t>All submissions shall be PDF format, file size no larger than 5 MB consolidated</w:t>
      </w:r>
    </w:p>
    <w:p w:rsidRPr="00A94C4C" w:rsidR="00EC6C53" w:rsidP="00EC6C53" w:rsidRDefault="00EC6C53" w14:paraId="53E45F06" w14:textId="77777777"/>
    <w:p w:rsidR="00565F8D" w:rsidP="00EC6C53" w:rsidRDefault="00EC6C53" w14:paraId="553CCE9F" w14:textId="1DA9F6F8">
      <w:pPr>
        <w:rPr>
          <w:bCs/>
        </w:rPr>
      </w:pPr>
      <w:r w:rsidRPr="00565F8D">
        <w:rPr>
          <w:i/>
          <w:sz w:val="20"/>
        </w:rPr>
        <w:t>*Please note that the quality of your application will be taken into account</w:t>
      </w:r>
      <w:r w:rsidR="0066209E">
        <w:rPr>
          <w:i/>
          <w:sz w:val="20"/>
        </w:rPr>
        <w:t xml:space="preserve"> by an </w:t>
      </w:r>
      <w:r w:rsidR="00AE2E60">
        <w:rPr>
          <w:i/>
          <w:sz w:val="20"/>
        </w:rPr>
        <w:t xml:space="preserve">SPE Scholarship </w:t>
      </w:r>
      <w:r w:rsidR="0066209E">
        <w:rPr>
          <w:i/>
          <w:sz w:val="20"/>
        </w:rPr>
        <w:t>Committee</w:t>
      </w:r>
      <w:r w:rsidRPr="00565F8D">
        <w:rPr>
          <w:i/>
          <w:sz w:val="20"/>
        </w:rPr>
        <w:t>.  Make sure you have all documents enclosed and that they are clear and readable.  Please refrain from submitting additional documents that are not supporting your application directly.</w:t>
      </w:r>
    </w:p>
    <w:p w:rsidRPr="00565F8D" w:rsidR="0090758A" w:rsidP="00EC6C53" w:rsidRDefault="0090758A" w14:paraId="18CF9716" w14:textId="77777777">
      <w:pPr>
        <w:rPr>
          <w:bCs/>
        </w:rPr>
      </w:pPr>
    </w:p>
    <w:p w:rsidRPr="00A94C4C" w:rsidR="00EC6C53" w:rsidP="00EC6C53" w:rsidRDefault="00565F8D" w14:paraId="6EE3DAFD" w14:textId="77777777">
      <w:pPr>
        <w:rPr>
          <w:b/>
          <w:bCs/>
          <w:u w:val="single"/>
        </w:rPr>
      </w:pPr>
      <w:r>
        <w:rPr>
          <w:b/>
          <w:bCs/>
          <w:u w:val="single"/>
        </w:rPr>
        <w:t>SUBMISSION</w:t>
      </w:r>
      <w:r w:rsidRPr="00A94C4C" w:rsidR="00EC6C53">
        <w:rPr>
          <w:b/>
          <w:bCs/>
          <w:u w:val="single"/>
        </w:rPr>
        <w:t>:</w:t>
      </w:r>
    </w:p>
    <w:p w:rsidR="00E31472" w:rsidP="00EC6C53" w:rsidRDefault="0065031F" w14:paraId="36551E5C" w14:textId="78905B68">
      <w:r w:rsidR="60507135">
        <w:rPr/>
        <w:t xml:space="preserve">Please submit applications by email to Jeffrey Lade at jefflade8 @gmail.com, and CC Kristin Briard at </w:t>
      </w:r>
      <w:r w:rsidR="60507135">
        <w:rPr/>
        <w:t>specef@spe.org</w:t>
      </w:r>
      <w:r w:rsidR="60507135">
        <w:rPr/>
        <w:t xml:space="preserve">. </w:t>
      </w:r>
    </w:p>
    <w:p w:rsidRPr="00A94C4C" w:rsidR="00EC6C53" w:rsidP="00EC6C53" w:rsidRDefault="00EC6C53" w14:paraId="7A7A9266" w14:textId="77777777"/>
    <w:p w:rsidRPr="00A94C4C" w:rsidR="00EC6C53" w:rsidP="00EC6C53" w:rsidRDefault="00EC6C53" w14:paraId="4B4F513C" w14:textId="77777777">
      <w:r w:rsidRPr="00A94C4C">
        <w:t>Thank you</w:t>
      </w:r>
      <w:r w:rsidR="007C724B">
        <w:t xml:space="preserve"> and good luck</w:t>
      </w:r>
      <w:r w:rsidRPr="00A94C4C">
        <w:t>,</w:t>
      </w:r>
    </w:p>
    <w:p w:rsidRPr="00A94C4C" w:rsidR="00FE1428" w:rsidP="00EC6C53" w:rsidRDefault="005A1086" w14:paraId="4E657AA5" w14:textId="02E8BBBE">
      <w:r>
        <w:t>201</w:t>
      </w:r>
      <w:r w:rsidR="00D10430">
        <w:t>9</w:t>
      </w:r>
      <w:r w:rsidR="007C724B">
        <w:t xml:space="preserve"> SPE Canada Education Foundation Scholarship Team</w:t>
      </w:r>
      <w:bookmarkEnd w:id="0"/>
    </w:p>
    <w:sectPr w:rsidRPr="00A94C4C" w:rsidR="00FE1428" w:rsidSect="006504C5">
      <w:pgSz w:w="12240" w:h="15840" w:orient="portrait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84953"/>
    <w:multiLevelType w:val="hybridMultilevel"/>
    <w:tmpl w:val="74C29D5E"/>
    <w:lvl w:ilvl="0" w:tplc="2466B85E">
      <w:start w:val="1"/>
      <w:numFmt w:val="lowerLetter"/>
      <w:lvlText w:val="%1)"/>
      <w:lvlJc w:val="left"/>
      <w:pPr>
        <w:ind w:left="46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1C1D9A"/>
    <w:multiLevelType w:val="hybridMultilevel"/>
    <w:tmpl w:val="1B1ECB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1722AB"/>
    <w:multiLevelType w:val="hybridMultilevel"/>
    <w:tmpl w:val="04847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526076"/>
    <w:multiLevelType w:val="hybridMultilevel"/>
    <w:tmpl w:val="D6CAA27A"/>
    <w:lvl w:ilvl="0" w:tplc="2466B85E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-1980" w:hanging="360"/>
      </w:pPr>
    </w:lvl>
    <w:lvl w:ilvl="2" w:tplc="0409001B" w:tentative="1">
      <w:start w:val="1"/>
      <w:numFmt w:val="lowerRoman"/>
      <w:lvlText w:val="%3."/>
      <w:lvlJc w:val="right"/>
      <w:pPr>
        <w:ind w:left="-1260" w:hanging="180"/>
      </w:pPr>
    </w:lvl>
    <w:lvl w:ilvl="3" w:tplc="0409000F" w:tentative="1">
      <w:start w:val="1"/>
      <w:numFmt w:val="decimal"/>
      <w:lvlText w:val="%4."/>
      <w:lvlJc w:val="left"/>
      <w:pPr>
        <w:ind w:left="-540" w:hanging="360"/>
      </w:pPr>
    </w:lvl>
    <w:lvl w:ilvl="4" w:tplc="04090019" w:tentative="1">
      <w:start w:val="1"/>
      <w:numFmt w:val="lowerLetter"/>
      <w:lvlText w:val="%5."/>
      <w:lvlJc w:val="left"/>
      <w:pPr>
        <w:ind w:left="180" w:hanging="360"/>
      </w:pPr>
    </w:lvl>
    <w:lvl w:ilvl="5" w:tplc="0409001B" w:tentative="1">
      <w:start w:val="1"/>
      <w:numFmt w:val="lowerRoman"/>
      <w:lvlText w:val="%6."/>
      <w:lvlJc w:val="right"/>
      <w:pPr>
        <w:ind w:left="900" w:hanging="180"/>
      </w:pPr>
    </w:lvl>
    <w:lvl w:ilvl="6" w:tplc="0409000F" w:tentative="1">
      <w:start w:val="1"/>
      <w:numFmt w:val="decimal"/>
      <w:lvlText w:val="%7."/>
      <w:lvlJc w:val="left"/>
      <w:pPr>
        <w:ind w:left="1620" w:hanging="360"/>
      </w:pPr>
    </w:lvl>
    <w:lvl w:ilvl="7" w:tplc="04090019" w:tentative="1">
      <w:start w:val="1"/>
      <w:numFmt w:val="lowerLetter"/>
      <w:lvlText w:val="%8."/>
      <w:lvlJc w:val="left"/>
      <w:pPr>
        <w:ind w:left="2340" w:hanging="360"/>
      </w:pPr>
    </w:lvl>
    <w:lvl w:ilvl="8" w:tplc="0409001B" w:tentative="1">
      <w:start w:val="1"/>
      <w:numFmt w:val="lowerRoman"/>
      <w:lvlText w:val="%9."/>
      <w:lvlJc w:val="right"/>
      <w:pPr>
        <w:ind w:left="3060" w:hanging="180"/>
      </w:pPr>
    </w:lvl>
  </w:abstractNum>
  <w:abstractNum w:abstractNumId="4" w15:restartNumberingAfterBreak="0">
    <w:nsid w:val="5F3C3D03"/>
    <w:multiLevelType w:val="multilevel"/>
    <w:tmpl w:val="74C29D5E"/>
    <w:lvl w:ilvl="0">
      <w:start w:val="1"/>
      <w:numFmt w:val="lowerLetter"/>
      <w:lvlText w:val="%1)"/>
      <w:lvlJc w:val="left"/>
      <w:pPr>
        <w:ind w:left="46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FDB"/>
    <w:rsid w:val="00020ECD"/>
    <w:rsid w:val="0007309E"/>
    <w:rsid w:val="0011078A"/>
    <w:rsid w:val="0013773E"/>
    <w:rsid w:val="00137D5C"/>
    <w:rsid w:val="001B3136"/>
    <w:rsid w:val="0023766A"/>
    <w:rsid w:val="002D5276"/>
    <w:rsid w:val="004F65EE"/>
    <w:rsid w:val="0051484A"/>
    <w:rsid w:val="00565F8D"/>
    <w:rsid w:val="005A1086"/>
    <w:rsid w:val="0065031F"/>
    <w:rsid w:val="006504C5"/>
    <w:rsid w:val="0066209E"/>
    <w:rsid w:val="00662EB7"/>
    <w:rsid w:val="00695494"/>
    <w:rsid w:val="006D5C8F"/>
    <w:rsid w:val="00704266"/>
    <w:rsid w:val="00710722"/>
    <w:rsid w:val="00715FB5"/>
    <w:rsid w:val="00746FFB"/>
    <w:rsid w:val="0076378D"/>
    <w:rsid w:val="00782CDA"/>
    <w:rsid w:val="007C724B"/>
    <w:rsid w:val="00852696"/>
    <w:rsid w:val="008A3155"/>
    <w:rsid w:val="0090758A"/>
    <w:rsid w:val="00973981"/>
    <w:rsid w:val="00A24AC6"/>
    <w:rsid w:val="00A94C4C"/>
    <w:rsid w:val="00AE2E60"/>
    <w:rsid w:val="00AF21B0"/>
    <w:rsid w:val="00B42996"/>
    <w:rsid w:val="00BD45D6"/>
    <w:rsid w:val="00C03178"/>
    <w:rsid w:val="00C80CED"/>
    <w:rsid w:val="00D10430"/>
    <w:rsid w:val="00DB1D45"/>
    <w:rsid w:val="00DC3305"/>
    <w:rsid w:val="00E31472"/>
    <w:rsid w:val="00E32B90"/>
    <w:rsid w:val="00E35733"/>
    <w:rsid w:val="00E97297"/>
    <w:rsid w:val="00EA688E"/>
    <w:rsid w:val="00EB035B"/>
    <w:rsid w:val="00EC6C53"/>
    <w:rsid w:val="00F34CCA"/>
    <w:rsid w:val="00F56FDB"/>
    <w:rsid w:val="00F91DB1"/>
    <w:rsid w:val="00FE1428"/>
    <w:rsid w:val="6050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E01E9F"/>
  <w15:docId w15:val="{F5CF479A-2799-4415-9BF8-A3994617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F56FDB"/>
    <w:pPr>
      <w:spacing w:after="0" w:line="240" w:lineRule="auto"/>
    </w:pPr>
    <w:rPr>
      <w:rFonts w:ascii="Calibri" w:hAnsi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F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6FD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65E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F65E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107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4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.org/canada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801999-6DD1-412C-8680-B1600F5658F6}"/>
</file>

<file path=customXml/itemProps2.xml><?xml version="1.0" encoding="utf-8"?>
<ds:datastoreItem xmlns:ds="http://schemas.openxmlformats.org/officeDocument/2006/customXml" ds:itemID="{B6428DBD-06AB-4EB2-81EB-02A3FF65A4FA}"/>
</file>

<file path=customXml/itemProps3.xml><?xml version="1.0" encoding="utf-8"?>
<ds:datastoreItem xmlns:ds="http://schemas.openxmlformats.org/officeDocument/2006/customXml" ds:itemID="{DB171106-5874-4945-963A-8D126CEE40E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SPE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Blaine Horner</cp:lastModifiedBy>
  <cp:revision>6</cp:revision>
  <cp:lastPrinted>2018-10-15T19:15:00Z</cp:lastPrinted>
  <dcterms:created xsi:type="dcterms:W3CDTF">2019-10-11T19:36:00Z</dcterms:created>
  <dcterms:modified xsi:type="dcterms:W3CDTF">2019-10-23T17:25:01Z</dcterms:modified>
</cp:coreProperties>
</file>